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21" w:rsidRDefault="00FD6021" w:rsidP="00FD6021">
      <w:pPr>
        <w:spacing w:line="600" w:lineRule="exact"/>
        <w:rPr>
          <w:rFonts w:ascii="黑体" w:eastAsia="黑体" w:hAnsi="宋体"/>
          <w:sz w:val="32"/>
          <w:szCs w:val="32"/>
        </w:rPr>
      </w:pPr>
      <w:bookmarkStart w:id="0" w:name="_GoBack"/>
      <w:r w:rsidRPr="00757940">
        <w:rPr>
          <w:rFonts w:ascii="黑体" w:eastAsia="黑体" w:hAnsi="宋体" w:hint="eastAsia"/>
          <w:sz w:val="32"/>
          <w:szCs w:val="32"/>
        </w:rPr>
        <w:t>附件3</w:t>
      </w:r>
    </w:p>
    <w:p w:rsidR="00FD6021" w:rsidRPr="00610FBA" w:rsidRDefault="00FD6021" w:rsidP="00FD6021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10FBA">
        <w:rPr>
          <w:rFonts w:ascii="方正小标宋简体" w:eastAsia="方正小标宋简体" w:hAnsi="宋体" w:hint="eastAsia"/>
          <w:sz w:val="44"/>
          <w:szCs w:val="44"/>
        </w:rPr>
        <w:t>全省政法综</w:t>
      </w:r>
      <w:proofErr w:type="gramStart"/>
      <w:r w:rsidRPr="00610FBA">
        <w:rPr>
          <w:rFonts w:ascii="方正小标宋简体" w:eastAsia="方正小标宋简体" w:hAnsi="宋体" w:hint="eastAsia"/>
          <w:sz w:val="44"/>
          <w:szCs w:val="44"/>
        </w:rPr>
        <w:t>治优秀</w:t>
      </w:r>
      <w:proofErr w:type="gramEnd"/>
      <w:r w:rsidRPr="00610FBA">
        <w:rPr>
          <w:rFonts w:ascii="方正小标宋简体" w:eastAsia="方正小标宋简体" w:hAnsi="宋体" w:hint="eastAsia"/>
          <w:sz w:val="44"/>
          <w:szCs w:val="44"/>
        </w:rPr>
        <w:t>新闻作品评选</w:t>
      </w:r>
    </w:p>
    <w:p w:rsidR="00FD6021" w:rsidRPr="00610FBA" w:rsidRDefault="00FD6021" w:rsidP="00FD6021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610FBA">
        <w:rPr>
          <w:rFonts w:ascii="方正小标宋简体" w:eastAsia="方正小标宋简体" w:hAnsi="宋体" w:hint="eastAsia"/>
          <w:sz w:val="44"/>
          <w:szCs w:val="44"/>
        </w:rPr>
        <w:t>参评作品数额分配方案</w:t>
      </w:r>
    </w:p>
    <w:bookmarkEnd w:id="0"/>
    <w:p w:rsidR="00FD6021" w:rsidRPr="00610FBA" w:rsidRDefault="00FD6021" w:rsidP="00FD6021">
      <w:pPr>
        <w:spacing w:line="600" w:lineRule="exact"/>
        <w:rPr>
          <w:rFonts w:hAnsi="宋体"/>
          <w:sz w:val="32"/>
          <w:szCs w:val="32"/>
        </w:rPr>
      </w:pP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一、各市（</w:t>
      </w:r>
      <w:r w:rsidRPr="00610FBA">
        <w:rPr>
          <w:rFonts w:hint="eastAsia"/>
          <w:sz w:val="32"/>
          <w:szCs w:val="32"/>
        </w:rPr>
        <w:t>中国铁路沈阳局集团有限公司、辽河油田公司党委</w:t>
      </w:r>
      <w:r w:rsidRPr="00610FBA">
        <w:rPr>
          <w:rFonts w:hAnsi="宋体" w:hint="eastAsia"/>
          <w:sz w:val="32"/>
          <w:szCs w:val="32"/>
        </w:rPr>
        <w:t>）政法委各推荐作品篇（件）：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 xml:space="preserve">报刊5   广播2   电视2    摄影2   网络2   </w:t>
      </w:r>
      <w:proofErr w:type="gramStart"/>
      <w:r w:rsidRPr="00610FBA">
        <w:rPr>
          <w:rFonts w:hAnsi="宋体" w:hint="eastAsia"/>
          <w:sz w:val="32"/>
          <w:szCs w:val="32"/>
        </w:rPr>
        <w:t>两微及客户端</w:t>
      </w:r>
      <w:proofErr w:type="gramEnd"/>
      <w:r w:rsidRPr="00610FBA">
        <w:rPr>
          <w:rFonts w:hAnsi="宋体" w:hint="eastAsia"/>
          <w:sz w:val="32"/>
          <w:szCs w:val="32"/>
        </w:rPr>
        <w:t>2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二、省法院、省检察院、省公安厅、省国家安全厅、省</w:t>
      </w:r>
      <w:proofErr w:type="gramStart"/>
      <w:r w:rsidRPr="00610FBA">
        <w:rPr>
          <w:rFonts w:hAnsi="宋体" w:hint="eastAsia"/>
          <w:sz w:val="32"/>
          <w:szCs w:val="32"/>
        </w:rPr>
        <w:t>司法厅各推荐</w:t>
      </w:r>
      <w:proofErr w:type="gramEnd"/>
      <w:r w:rsidRPr="00610FBA">
        <w:rPr>
          <w:rFonts w:hAnsi="宋体" w:hint="eastAsia"/>
          <w:sz w:val="32"/>
          <w:szCs w:val="32"/>
        </w:rPr>
        <w:t>作品篇（件）：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 xml:space="preserve">报刊3   广播2   电视2   摄影2   网络2   </w:t>
      </w:r>
      <w:proofErr w:type="gramStart"/>
      <w:r w:rsidRPr="00610FBA">
        <w:rPr>
          <w:rFonts w:hAnsi="宋体" w:hint="eastAsia"/>
          <w:sz w:val="32"/>
          <w:szCs w:val="32"/>
        </w:rPr>
        <w:t>两微及客户端</w:t>
      </w:r>
      <w:proofErr w:type="gramEnd"/>
      <w:r w:rsidRPr="00610FBA">
        <w:rPr>
          <w:rFonts w:hAnsi="宋体" w:hint="eastAsia"/>
          <w:sz w:val="32"/>
          <w:szCs w:val="32"/>
        </w:rPr>
        <w:t>2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三、辽宁日报社、辽宁法制报社推荐作品篇（件）：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 xml:space="preserve">报刊5   摄影5   网络2   </w:t>
      </w:r>
      <w:proofErr w:type="gramStart"/>
      <w:r w:rsidRPr="00610FBA">
        <w:rPr>
          <w:rFonts w:hAnsi="宋体" w:hint="eastAsia"/>
          <w:sz w:val="32"/>
          <w:szCs w:val="32"/>
        </w:rPr>
        <w:t>两微及客户端</w:t>
      </w:r>
      <w:proofErr w:type="gramEnd"/>
      <w:r w:rsidRPr="00610FBA">
        <w:rPr>
          <w:rFonts w:hAnsi="宋体" w:hint="eastAsia"/>
          <w:sz w:val="32"/>
          <w:szCs w:val="32"/>
        </w:rPr>
        <w:t>2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四、辽宁广播电视台推荐作品篇（件）：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 xml:space="preserve">广播5   电视5   网络2   </w:t>
      </w:r>
      <w:proofErr w:type="gramStart"/>
      <w:r w:rsidRPr="00610FBA">
        <w:rPr>
          <w:rFonts w:hAnsi="宋体" w:hint="eastAsia"/>
          <w:sz w:val="32"/>
          <w:szCs w:val="32"/>
        </w:rPr>
        <w:t>两微及客户端</w:t>
      </w:r>
      <w:proofErr w:type="gramEnd"/>
      <w:r w:rsidRPr="00610FBA">
        <w:rPr>
          <w:rFonts w:hAnsi="宋体" w:hint="eastAsia"/>
          <w:sz w:val="32"/>
          <w:szCs w:val="32"/>
        </w:rPr>
        <w:t>2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五、东北新闻网、辽宁长安网推荐作品篇（件）：</w:t>
      </w:r>
    </w:p>
    <w:p w:rsidR="00FD6021" w:rsidRPr="00610FBA" w:rsidRDefault="00FD6021" w:rsidP="00FD6021">
      <w:pPr>
        <w:spacing w:line="600" w:lineRule="exact"/>
        <w:ind w:firstLineChars="200" w:firstLine="640"/>
        <w:rPr>
          <w:rFonts w:hAnsi="宋体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 xml:space="preserve">网络5   </w:t>
      </w:r>
      <w:proofErr w:type="gramStart"/>
      <w:r w:rsidRPr="00610FBA">
        <w:rPr>
          <w:rFonts w:hAnsi="宋体" w:hint="eastAsia"/>
          <w:sz w:val="32"/>
          <w:szCs w:val="32"/>
        </w:rPr>
        <w:t>两微及客户端</w:t>
      </w:r>
      <w:proofErr w:type="gramEnd"/>
      <w:r w:rsidRPr="00610FBA">
        <w:rPr>
          <w:rFonts w:hAnsi="宋体" w:hint="eastAsia"/>
          <w:sz w:val="32"/>
          <w:szCs w:val="32"/>
        </w:rPr>
        <w:t>2</w:t>
      </w:r>
    </w:p>
    <w:p w:rsidR="00D33CAC" w:rsidRDefault="00FD6021" w:rsidP="00D33CAC">
      <w:pPr>
        <w:spacing w:line="600" w:lineRule="exact"/>
        <w:ind w:firstLineChars="200" w:firstLine="640"/>
        <w:rPr>
          <w:rFonts w:hAnsi="宋体" w:hint="eastAsia"/>
          <w:sz w:val="32"/>
          <w:szCs w:val="32"/>
        </w:rPr>
      </w:pPr>
      <w:r w:rsidRPr="00610FBA">
        <w:rPr>
          <w:rFonts w:hAnsi="宋体" w:hint="eastAsia"/>
          <w:sz w:val="32"/>
          <w:szCs w:val="32"/>
        </w:rPr>
        <w:t>六、中央驻省新闻媒体（新华社、人民日报社、法制日报社）</w:t>
      </w:r>
    </w:p>
    <w:p w:rsidR="00E15E8E" w:rsidRDefault="00FD6021" w:rsidP="00D33CAC">
      <w:pPr>
        <w:spacing w:line="600" w:lineRule="exact"/>
        <w:ind w:firstLineChars="200" w:firstLine="640"/>
      </w:pPr>
      <w:r w:rsidRPr="00610FBA">
        <w:rPr>
          <w:rFonts w:hAnsi="宋体" w:hint="eastAsia"/>
          <w:sz w:val="32"/>
          <w:szCs w:val="32"/>
        </w:rPr>
        <w:t xml:space="preserve">报刊5  摄影2  网络2  </w:t>
      </w:r>
      <w:proofErr w:type="gramStart"/>
      <w:r w:rsidRPr="00610FBA">
        <w:rPr>
          <w:rFonts w:hAnsi="宋体" w:hint="eastAsia"/>
          <w:sz w:val="32"/>
          <w:szCs w:val="32"/>
        </w:rPr>
        <w:t>两微及客户端</w:t>
      </w:r>
      <w:proofErr w:type="gramEnd"/>
      <w:r w:rsidRPr="00610FBA">
        <w:rPr>
          <w:rFonts w:hAnsi="宋体" w:hint="eastAsia"/>
          <w:sz w:val="32"/>
          <w:szCs w:val="32"/>
        </w:rPr>
        <w:t>2</w:t>
      </w:r>
    </w:p>
    <w:sectPr w:rsidR="00E15E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21"/>
    <w:rsid w:val="00D33CAC"/>
    <w:rsid w:val="00E15E8E"/>
    <w:rsid w:val="00FD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21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021"/>
    <w:pPr>
      <w:widowControl w:val="0"/>
      <w:jc w:val="both"/>
    </w:pPr>
    <w:rPr>
      <w:rFonts w:ascii="仿宋_GB2312" w:eastAsia="仿宋_GB2312" w:hAnsi="Times New Roman" w:cs="Times New Roman"/>
      <w:snapToGrid w:val="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316</Characters>
  <Application>Microsoft Office Word</Application>
  <DocSecurity>0</DocSecurity>
  <Lines>2</Lines>
  <Paragraphs>1</Paragraphs>
  <ScaleCrop>false</ScaleCrop>
  <Company>HP Inc.</Company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HP Inc.</cp:lastModifiedBy>
  <cp:revision>1</cp:revision>
  <dcterms:created xsi:type="dcterms:W3CDTF">2018-11-30T03:00:00Z</dcterms:created>
  <dcterms:modified xsi:type="dcterms:W3CDTF">2018-11-30T03:57:00Z</dcterms:modified>
</cp:coreProperties>
</file>